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Pr="00F722FC">
        <w:rPr>
          <w:b/>
          <w:spacing w:val="-7"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9F70A9" w:rsidRPr="008302F3" w:rsidRDefault="009F70A9" w:rsidP="009F70A9">
      <w:pPr>
        <w:pStyle w:val="Default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8302F3">
        <w:rPr>
          <w:rFonts w:asciiTheme="minorHAnsi" w:hAnsiTheme="minorHAnsi" w:cstheme="minorHAnsi"/>
          <w:b/>
          <w:bCs/>
        </w:rPr>
        <w:t>Documentazione Amministrativa e Tecnica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Patto d’integrità firmato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Informativa privacy firmata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Offerta senza prezzi: “Caratteristiche minime e quantità richieste” compilato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Scheda tecnica/Relazione tecnica di sintesi/materiale illustrativo del dispositivo offerto; </w:t>
      </w:r>
    </w:p>
    <w:p w:rsidR="009F70A9" w:rsidRPr="00C3521C" w:rsidRDefault="009F70A9" w:rsidP="00C3521C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Documentazione attestante la conformità del prodotto offerto alle direttive europee applicabili (ad es., normativa sui Dispositivi Medici ovvero sui Dispositivi Medico-Diagnostici in vitro ovvero sugli Impiantabili Attivi, marchio CE); </w:t>
      </w:r>
      <w:r w:rsidRPr="00C3521C">
        <w:rPr>
          <w:rFonts w:asciiTheme="minorHAnsi" w:hAnsiTheme="minorHAnsi" w:cstheme="minorHAnsi"/>
        </w:rPr>
        <w:t xml:space="preserve"> 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widowControl/>
        <w:adjustRightInd w:val="0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9F70A9" w:rsidRPr="008302F3" w:rsidRDefault="009F70A9" w:rsidP="008302F3">
      <w:pPr>
        <w:widowControl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>Documentazione economica</w:t>
      </w:r>
    </w:p>
    <w:p w:rsidR="009F70A9" w:rsidRPr="008302F3" w:rsidRDefault="009F70A9" w:rsidP="008302F3">
      <w:pPr>
        <w:widowControl/>
        <w:adjustRightInd w:val="0"/>
        <w:jc w:val="center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spacing w:after="26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“Dettaglio Offerta Economica” compilato </w:t>
      </w: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Offerta economica di sistema 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EF74BD" w:rsidRPr="008302F3" w:rsidRDefault="00EF74BD" w:rsidP="008302F3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="009A22C2" w:rsidRPr="008302F3" w:rsidRDefault="009A22C2" w:rsidP="008302F3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b/>
          <w:sz w:val="24"/>
          <w:szCs w:val="24"/>
        </w:rPr>
        <w:t xml:space="preserve">N.B. </w:t>
      </w:r>
      <w:r w:rsidR="002F1F55" w:rsidRPr="008302F3">
        <w:rPr>
          <w:rFonts w:asciiTheme="minorHAnsi" w:hAnsiTheme="minorHAnsi" w:cstheme="minorHAnsi"/>
          <w:b/>
          <w:sz w:val="24"/>
          <w:szCs w:val="24"/>
        </w:rPr>
        <w:t>A pena di esclusione, a</w:t>
      </w:r>
      <w:r w:rsidRPr="008302F3">
        <w:rPr>
          <w:rFonts w:asciiTheme="minorHAnsi" w:hAnsiTheme="minorHAnsi" w:cstheme="minorHAnsi"/>
          <w:b/>
          <w:sz w:val="24"/>
          <w:szCs w:val="24"/>
        </w:rPr>
        <w:t>ll’interno della documentazione amministrativa o tecnica</w:t>
      </w:r>
      <w:r w:rsidR="002F1F55" w:rsidRPr="008302F3">
        <w:rPr>
          <w:rFonts w:asciiTheme="minorHAnsi" w:hAnsiTheme="minorHAnsi" w:cstheme="minorHAnsi"/>
          <w:b/>
          <w:sz w:val="24"/>
          <w:szCs w:val="24"/>
        </w:rPr>
        <w:t>, incluso il</w:t>
      </w:r>
      <w:r w:rsidRPr="008302F3">
        <w:rPr>
          <w:rFonts w:asciiTheme="minorHAnsi" w:hAnsiTheme="minorHAnsi" w:cstheme="minorHAnsi"/>
          <w:b/>
          <w:sz w:val="24"/>
          <w:szCs w:val="24"/>
        </w:rPr>
        <w:t xml:space="preserve"> prospetto di offerta senza prezzi</w:t>
      </w:r>
      <w:r w:rsidR="002F1F55" w:rsidRPr="008302F3">
        <w:rPr>
          <w:rFonts w:asciiTheme="minorHAnsi" w:hAnsiTheme="minorHAnsi" w:cstheme="minorHAnsi"/>
          <w:b/>
          <w:sz w:val="24"/>
          <w:szCs w:val="24"/>
        </w:rPr>
        <w:t xml:space="preserve">, non deve essere presente </w:t>
      </w:r>
      <w:r w:rsidRPr="008302F3">
        <w:rPr>
          <w:rFonts w:asciiTheme="minorHAnsi" w:hAnsiTheme="minorHAnsi" w:cstheme="minorHAnsi"/>
          <w:b/>
          <w:sz w:val="24"/>
          <w:szCs w:val="24"/>
        </w:rPr>
        <w:t>alcun riferimento al prezzo offerto.</w:t>
      </w:r>
    </w:p>
    <w:p w:rsidR="0047686A" w:rsidRPr="008302F3" w:rsidRDefault="0047686A" w:rsidP="008302F3">
      <w:pPr>
        <w:pStyle w:val="Corpotesto"/>
        <w:jc w:val="both"/>
        <w:rPr>
          <w:rFonts w:asciiTheme="minorHAnsi" w:hAnsiTheme="minorHAnsi" w:cstheme="minorHAnsi"/>
        </w:rPr>
      </w:pPr>
    </w:p>
    <w:p w:rsidR="0047686A" w:rsidRPr="008302F3" w:rsidRDefault="0047686A">
      <w:pPr>
        <w:pStyle w:val="Corpotesto"/>
        <w:spacing w:before="10"/>
        <w:rPr>
          <w:rFonts w:asciiTheme="minorHAnsi" w:hAnsiTheme="minorHAnsi" w:cstheme="minorHAnsi"/>
        </w:rPr>
      </w:pPr>
    </w:p>
    <w:p w:rsidR="0047686A" w:rsidRPr="008302F3" w:rsidRDefault="003F4820">
      <w:pPr>
        <w:spacing w:line="214" w:lineRule="exact"/>
        <w:ind w:left="137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sz w:val="24"/>
          <w:szCs w:val="24"/>
        </w:rPr>
        <w:t>****************************************************************************</w:t>
      </w:r>
    </w:p>
    <w:p w:rsidR="00C3521C" w:rsidRPr="00C3521C" w:rsidRDefault="003F4820" w:rsidP="00C3521C">
      <w:pPr>
        <w:pStyle w:val="Corpotesto"/>
        <w:ind w:left="142" w:right="-73"/>
        <w:jc w:val="both"/>
        <w:rPr>
          <w:rFonts w:asciiTheme="minorHAnsi" w:hAnsiTheme="minorHAnsi" w:cstheme="minorHAnsi"/>
          <w:b/>
          <w:u w:val="single"/>
        </w:rPr>
      </w:pPr>
      <w:r w:rsidRPr="00C3521C">
        <w:rPr>
          <w:rFonts w:asciiTheme="minorHAnsi" w:hAnsiTheme="minorHAnsi" w:cstheme="minorHAnsi"/>
          <w:b/>
          <w:u w:val="single"/>
        </w:rPr>
        <w:t>La consegna deve essere effettuata, a seguito di emissione del</w:t>
      </w:r>
      <w:r w:rsidR="00953FE4" w:rsidRPr="00C3521C">
        <w:rPr>
          <w:rFonts w:asciiTheme="minorHAnsi" w:hAnsiTheme="minorHAnsi" w:cstheme="minorHAnsi"/>
          <w:b/>
          <w:spacing w:val="-58"/>
          <w:u w:val="single"/>
        </w:rPr>
        <w:t xml:space="preserve"> </w:t>
      </w:r>
      <w:r w:rsidR="00C3521C" w:rsidRPr="00C3521C">
        <w:rPr>
          <w:rFonts w:asciiTheme="minorHAnsi" w:hAnsiTheme="minorHAnsi" w:cstheme="minorHAnsi"/>
          <w:b/>
          <w:spacing w:val="-58"/>
          <w:u w:val="single"/>
        </w:rPr>
        <w:t xml:space="preserve">  </w:t>
      </w:r>
      <w:r w:rsidRPr="00C3521C">
        <w:rPr>
          <w:rFonts w:asciiTheme="minorHAnsi" w:hAnsiTheme="minorHAnsi" w:cstheme="minorHAnsi"/>
          <w:b/>
          <w:u w:val="single"/>
        </w:rPr>
        <w:t>relativo</w:t>
      </w:r>
      <w:r w:rsidRPr="00C3521C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C3521C">
        <w:rPr>
          <w:rFonts w:asciiTheme="minorHAnsi" w:hAnsiTheme="minorHAnsi" w:cstheme="minorHAnsi"/>
          <w:b/>
          <w:u w:val="single"/>
        </w:rPr>
        <w:t>ordine,</w:t>
      </w:r>
      <w:r w:rsidRPr="00C3521C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C3521C">
        <w:rPr>
          <w:rFonts w:asciiTheme="minorHAnsi" w:hAnsiTheme="minorHAnsi" w:cstheme="minorHAnsi"/>
          <w:b/>
          <w:u w:val="single"/>
        </w:rPr>
        <w:t xml:space="preserve">al </w:t>
      </w:r>
      <w:r w:rsidR="00C3521C" w:rsidRPr="00C3521C">
        <w:rPr>
          <w:rFonts w:asciiTheme="minorHAnsi" w:hAnsiTheme="minorHAnsi" w:cstheme="minorHAnsi"/>
          <w:b/>
          <w:u w:val="single"/>
        </w:rPr>
        <w:t>piano. Nel prezzo complessivo deve essere incluso, ove necessario, il montaggio dei seguenti beni: tavoli da visita, gabbia e tavoli servitore. La consegna deve essere effettuata presso gli uffici dell’Azienda Sanitaria di Matera sita in via Montescaglioso 2.</w:t>
      </w:r>
      <w:bookmarkStart w:id="0" w:name="_GoBack"/>
      <w:bookmarkEnd w:id="0"/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4"/>
        </w:rPr>
        <w:t xml:space="preserve"> </w:t>
      </w:r>
      <w:r w:rsidR="00953FE4">
        <w:rPr>
          <w:rFonts w:ascii="Arial" w:hAnsi="Arial"/>
          <w:b/>
        </w:rPr>
        <w:t>CAPOCELLI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 xml:space="preserve">U.O.C </w:t>
      </w:r>
      <w:r w:rsidR="00953FE4">
        <w:rPr>
          <w:rFonts w:ascii="Arial"/>
          <w:b/>
        </w:rPr>
        <w:t xml:space="preserve">ECONOMATO PROVVEDITORATO </w:t>
      </w:r>
      <w:r>
        <w:rPr>
          <w:rFonts w:ascii="Arial"/>
          <w:b/>
          <w:spacing w:val="-59"/>
        </w:rPr>
        <w:t xml:space="preserve"> </w:t>
      </w:r>
    </w:p>
    <w:p w:rsidR="00C3521C" w:rsidRDefault="00953FE4">
      <w:pPr>
        <w:ind w:left="137" w:right="5722"/>
        <w:rPr>
          <w:rFonts w:ascii="Arial"/>
          <w:b/>
          <w:spacing w:val="-1"/>
        </w:rPr>
      </w:pPr>
      <w:r>
        <w:rPr>
          <w:rFonts w:ascii="Arial"/>
          <w:b/>
        </w:rPr>
        <w:t xml:space="preserve">VIA MONTESCAGLIOSO 2 </w:t>
      </w:r>
      <w:r w:rsidR="00C3521C">
        <w:rPr>
          <w:rFonts w:ascii="Arial"/>
          <w:b/>
        </w:rPr>
        <w:t xml:space="preserve">- </w:t>
      </w:r>
      <w:r w:rsidR="003F4820">
        <w:rPr>
          <w:rFonts w:ascii="Arial"/>
          <w:b/>
        </w:rPr>
        <w:t>75100</w:t>
      </w:r>
      <w:r w:rsidR="003F4820">
        <w:rPr>
          <w:rFonts w:ascii="Arial"/>
          <w:b/>
          <w:spacing w:val="-1"/>
        </w:rPr>
        <w:t xml:space="preserve"> </w:t>
      </w:r>
    </w:p>
    <w:p w:rsidR="00C3521C" w:rsidRDefault="00C3521C">
      <w:pPr>
        <w:ind w:left="137" w:right="5722"/>
        <w:rPr>
          <w:rFonts w:ascii="Arial"/>
          <w:b/>
          <w:spacing w:val="-1"/>
        </w:rPr>
      </w:pPr>
      <w:r>
        <w:rPr>
          <w:rFonts w:ascii="Arial"/>
          <w:b/>
          <w:spacing w:val="-1"/>
        </w:rPr>
        <w:t>0835/252406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MATERA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(</w:t>
      </w:r>
      <w:r w:rsidRPr="008000CD">
        <w:rPr>
          <w:rFonts w:ascii="Arial"/>
          <w:b/>
        </w:rPr>
        <w:t>)</w:t>
      </w:r>
    </w:p>
    <w:p w:rsidR="009215B8" w:rsidRDefault="002F28FC" w:rsidP="009215B8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7F0AB7">
        <w:rPr>
          <w:rFonts w:asci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Lotto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(</w:t>
      </w:r>
      <w:r w:rsidR="009215B8">
        <w:rPr>
          <w:rFonts w:ascii="Verdana" w:hAnsi="Verdana"/>
        </w:rPr>
        <w:t>1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 xml:space="preserve"> </w:t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B98" w:rsidRDefault="00187B98" w:rsidP="00312005">
      <w:r>
        <w:separator/>
      </w:r>
    </w:p>
  </w:endnote>
  <w:endnote w:type="continuationSeparator" w:id="0">
    <w:p w:rsidR="00187B98" w:rsidRDefault="00187B98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B98" w:rsidRDefault="00187B98" w:rsidP="00312005">
      <w:r>
        <w:separator/>
      </w:r>
    </w:p>
  </w:footnote>
  <w:footnote w:type="continuationSeparator" w:id="0">
    <w:p w:rsidR="00187B98" w:rsidRDefault="00187B98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2EA65EB9" wp14:editId="3F8CA976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</w:t>
    </w:r>
    <w:r>
      <w:rPr>
        <w:rFonts w:ascii="Verdana" w:hAnsi="Verdana"/>
        <w:b/>
        <w:spacing w:val="9"/>
        <w:sz w:val="18"/>
      </w:rPr>
      <w:t xml:space="preserve"> </w:t>
    </w:r>
    <w:r>
      <w:rPr>
        <w:rFonts w:ascii="Verdana" w:hAnsi="Verdana"/>
        <w:b/>
        <w:sz w:val="18"/>
      </w:rPr>
      <w:t>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>
      <w:rPr>
        <w:rFonts w:ascii="Verdana" w:hAnsi="Verdana"/>
        <w:i/>
        <w:spacing w:val="-1"/>
        <w:sz w:val="16"/>
      </w:rPr>
      <w:t xml:space="preserve"> </w:t>
    </w:r>
    <w:r w:rsidR="00C56935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8B4387"/>
    <w:multiLevelType w:val="hybridMultilevel"/>
    <w:tmpl w:val="19123040"/>
    <w:lvl w:ilvl="0" w:tplc="E1EC9CD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D175A"/>
    <w:multiLevelType w:val="hybridMultilevel"/>
    <w:tmpl w:val="311E9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92648"/>
    <w:rsid w:val="000D569C"/>
    <w:rsid w:val="0014226D"/>
    <w:rsid w:val="00152569"/>
    <w:rsid w:val="00187B98"/>
    <w:rsid w:val="001B1A2D"/>
    <w:rsid w:val="001F637C"/>
    <w:rsid w:val="002B1FC1"/>
    <w:rsid w:val="002B27F9"/>
    <w:rsid w:val="002D084F"/>
    <w:rsid w:val="002F1F55"/>
    <w:rsid w:val="002F28FC"/>
    <w:rsid w:val="00312005"/>
    <w:rsid w:val="00340709"/>
    <w:rsid w:val="003A5BA7"/>
    <w:rsid w:val="003C26AB"/>
    <w:rsid w:val="003F4820"/>
    <w:rsid w:val="0047686A"/>
    <w:rsid w:val="00563818"/>
    <w:rsid w:val="005B0661"/>
    <w:rsid w:val="005B73B1"/>
    <w:rsid w:val="0060330A"/>
    <w:rsid w:val="007224A3"/>
    <w:rsid w:val="00723A79"/>
    <w:rsid w:val="007E62EF"/>
    <w:rsid w:val="007F0AB7"/>
    <w:rsid w:val="008000CD"/>
    <w:rsid w:val="00803F4B"/>
    <w:rsid w:val="00816BB6"/>
    <w:rsid w:val="008302F3"/>
    <w:rsid w:val="008472D2"/>
    <w:rsid w:val="009215B8"/>
    <w:rsid w:val="00953FE4"/>
    <w:rsid w:val="009A22C2"/>
    <w:rsid w:val="009F70A9"/>
    <w:rsid w:val="00A118BF"/>
    <w:rsid w:val="00A5382E"/>
    <w:rsid w:val="00A720BF"/>
    <w:rsid w:val="00AF4494"/>
    <w:rsid w:val="00B86D52"/>
    <w:rsid w:val="00BC6F27"/>
    <w:rsid w:val="00BD6470"/>
    <w:rsid w:val="00BD7ED3"/>
    <w:rsid w:val="00C25DFC"/>
    <w:rsid w:val="00C3521C"/>
    <w:rsid w:val="00C56935"/>
    <w:rsid w:val="00C60C95"/>
    <w:rsid w:val="00CB32F0"/>
    <w:rsid w:val="00CE0218"/>
    <w:rsid w:val="00CE2A1C"/>
    <w:rsid w:val="00D11FA6"/>
    <w:rsid w:val="00D74025"/>
    <w:rsid w:val="00D830CC"/>
    <w:rsid w:val="00DA7F82"/>
    <w:rsid w:val="00E2029C"/>
    <w:rsid w:val="00E24153"/>
    <w:rsid w:val="00EC25D1"/>
    <w:rsid w:val="00EF74BD"/>
    <w:rsid w:val="00F10C2B"/>
    <w:rsid w:val="00F57F64"/>
    <w:rsid w:val="00F7059D"/>
    <w:rsid w:val="00F722FC"/>
    <w:rsid w:val="00FB0BCD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F5F2"/>
  <w15:docId w15:val="{66032B3E-346F-48F5-8DF2-D7ABF593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  <w:style w:type="character" w:customStyle="1" w:styleId="ng-binding">
    <w:name w:val="ng-binding"/>
    <w:basedOn w:val="Carpredefinitoparagrafo"/>
    <w:rsid w:val="00CE2A1C"/>
  </w:style>
  <w:style w:type="character" w:customStyle="1" w:styleId="ng-scope">
    <w:name w:val="ng-scope"/>
    <w:basedOn w:val="Carpredefinitoparagrafo"/>
    <w:rsid w:val="00CE2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B632-0881-4892-A746-6822270E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32</cp:revision>
  <cp:lastPrinted>2023-07-28T09:13:00Z</cp:lastPrinted>
  <dcterms:created xsi:type="dcterms:W3CDTF">2023-07-28T08:37:00Z</dcterms:created>
  <dcterms:modified xsi:type="dcterms:W3CDTF">2024-03-25T08:49:00Z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